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A6EDA" w14:textId="77777777" w:rsidR="00153317" w:rsidRDefault="00C650CB" w:rsidP="00CA5BDB">
      <w:pPr>
        <w:jc w:val="center"/>
      </w:pPr>
      <w:r>
        <w:rPr>
          <w:b/>
          <w:bCs/>
          <w:color w:val="1A1A1A"/>
          <w:sz w:val="32"/>
          <w:szCs w:val="32"/>
        </w:rPr>
        <w:t>Инструкция по подключению к сервису</w:t>
      </w:r>
    </w:p>
    <w:p w14:paraId="1A6BA7D8" w14:textId="77777777" w:rsidR="00153317" w:rsidRDefault="00C650CB" w:rsidP="00CA5BDB">
      <w:pPr>
        <w:jc w:val="center"/>
      </w:pPr>
      <w:r>
        <w:rPr>
          <w:b/>
          <w:bCs/>
          <w:color w:val="1A56A0"/>
          <w:sz w:val="36"/>
          <w:szCs w:val="36"/>
        </w:rPr>
        <w:t>«</w:t>
      </w:r>
      <w:proofErr w:type="spellStart"/>
      <w:r>
        <w:rPr>
          <w:b/>
          <w:bCs/>
          <w:color w:val="1A56A0"/>
          <w:sz w:val="36"/>
          <w:szCs w:val="36"/>
        </w:rPr>
        <w:t>Яндекс.Телемост</w:t>
      </w:r>
      <w:proofErr w:type="spellEnd"/>
      <w:r>
        <w:rPr>
          <w:b/>
          <w:bCs/>
          <w:color w:val="1A56A0"/>
          <w:sz w:val="36"/>
          <w:szCs w:val="36"/>
        </w:rPr>
        <w:t>»</w:t>
      </w:r>
    </w:p>
    <w:p w14:paraId="2F12CCAE" w14:textId="77777777" w:rsidR="00153317" w:rsidRDefault="00C650CB">
      <w:pPr>
        <w:pStyle w:val="1"/>
        <w:pBdr>
          <w:bottom w:val="single" w:sz="6" w:space="1" w:color="1A56A0"/>
        </w:pBdr>
      </w:pPr>
      <w:r>
        <w:t>С компьютера</w:t>
      </w:r>
    </w:p>
    <w:p w14:paraId="7F43066D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Для подключения к занятию перейдите по ссылке </w:t>
      </w:r>
      <w:proofErr w:type="spellStart"/>
      <w:r>
        <w:t>видеовстречи</w:t>
      </w:r>
      <w:proofErr w:type="spellEnd"/>
      <w:r>
        <w:t>, которую предоставил преподаватель в соответствии с расписанием.</w:t>
      </w:r>
    </w:p>
    <w:p w14:paraId="495A6DEC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Приложение скачивать не нужно. Если браузер предложит скачать приложение — нажмите </w:t>
      </w:r>
      <w:r>
        <w:rPr>
          <w:b/>
          <w:bCs/>
        </w:rPr>
        <w:t>«Продолжить в браузере»</w:t>
      </w:r>
      <w:r>
        <w:t>.</w:t>
      </w:r>
    </w:p>
    <w:p w14:paraId="2D37C6FC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При запросе доступа к микрофону и камере нажмите </w:t>
      </w:r>
      <w:r>
        <w:rPr>
          <w:b/>
          <w:bCs/>
        </w:rPr>
        <w:t>«Разрешить»</w:t>
      </w:r>
      <w:r>
        <w:t xml:space="preserve"> в браузере.</w:t>
      </w:r>
    </w:p>
    <w:p w14:paraId="4FD979A1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Введите своё ФИО в поле «Имя», нажмите </w:t>
      </w:r>
      <w:r>
        <w:rPr>
          <w:b/>
          <w:bCs/>
        </w:rPr>
        <w:t>«Присоединиться»</w:t>
      </w:r>
      <w:r>
        <w:t xml:space="preserve"> и войдите в </w:t>
      </w:r>
      <w:proofErr w:type="spellStart"/>
      <w:r>
        <w:t>видеовстречу</w:t>
      </w:r>
      <w:proofErr w:type="spellEnd"/>
      <w:r>
        <w:t>.</w:t>
      </w:r>
    </w:p>
    <w:p w14:paraId="7A380C84" w14:textId="77777777" w:rsidR="00153317" w:rsidRDefault="00C650CB">
      <w:pPr>
        <w:pStyle w:val="1"/>
        <w:pBdr>
          <w:bottom w:val="single" w:sz="6" w:space="1" w:color="1A56A0"/>
        </w:pBdr>
      </w:pPr>
      <w:r>
        <w:t>С телефона через браузер</w:t>
      </w:r>
    </w:p>
    <w:p w14:paraId="53450C7A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Откройте браузер (рекомендуется </w:t>
      </w:r>
      <w:r>
        <w:rPr>
          <w:b/>
          <w:bCs/>
        </w:rPr>
        <w:t xml:space="preserve">Google </w:t>
      </w:r>
      <w:proofErr w:type="spellStart"/>
      <w:r>
        <w:rPr>
          <w:b/>
          <w:bCs/>
        </w:rPr>
        <w:t>Chrome</w:t>
      </w:r>
      <w:proofErr w:type="spellEnd"/>
      <w:r>
        <w:rPr>
          <w:b/>
          <w:bCs/>
        </w:rPr>
        <w:t xml:space="preserve"> или </w:t>
      </w:r>
      <w:proofErr w:type="spellStart"/>
      <w:r>
        <w:rPr>
          <w:b/>
          <w:bCs/>
        </w:rPr>
        <w:t>Яндекс.Браузер</w:t>
      </w:r>
      <w:proofErr w:type="spellEnd"/>
      <w:r>
        <w:t>) и перейдите по ссылке от преподавателя.</w:t>
      </w:r>
    </w:p>
    <w:p w14:paraId="1AFC8D26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Если ссылки нет — введите в адресной строке: </w:t>
      </w:r>
      <w:r>
        <w:rPr>
          <w:b/>
          <w:bCs/>
        </w:rPr>
        <w:t>telemost.yandex.ru</w:t>
      </w:r>
      <w:r>
        <w:t xml:space="preserve"> и нажмите </w:t>
      </w:r>
      <w:r>
        <w:rPr>
          <w:b/>
          <w:bCs/>
        </w:rPr>
        <w:t>«Войти по ссылке»</w:t>
      </w:r>
      <w:r>
        <w:t>.</w:t>
      </w:r>
    </w:p>
    <w:p w14:paraId="65BFA2B3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>Узнайте у преподавателя ссылку или код конференции.</w:t>
      </w:r>
    </w:p>
    <w:p w14:paraId="03D19A34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Введите своё ФИО и нажмите </w:t>
      </w:r>
      <w:r>
        <w:rPr>
          <w:b/>
          <w:bCs/>
        </w:rPr>
        <w:t>«Присоединиться»</w:t>
      </w:r>
      <w:r>
        <w:t>.</w:t>
      </w:r>
    </w:p>
    <w:p w14:paraId="1B1562F5" w14:textId="77777777" w:rsidR="00153317" w:rsidRDefault="00C650CB">
      <w:pPr>
        <w:pStyle w:val="1"/>
        <w:pBdr>
          <w:bottom w:val="single" w:sz="6" w:space="1" w:color="1A56A0"/>
        </w:pBdr>
      </w:pPr>
      <w:r>
        <w:t>С телефона через приложение «Телемост»</w:t>
      </w:r>
    </w:p>
    <w:p w14:paraId="1E820EF9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>Скачайте приложение из каталога приложений (в поисковой строке введите «</w:t>
      </w:r>
      <w:r>
        <w:rPr>
          <w:b/>
          <w:bCs/>
        </w:rPr>
        <w:t>Телемост Яндекс</w:t>
      </w:r>
      <w:r>
        <w:t>»):</w:t>
      </w:r>
    </w:p>
    <w:p w14:paraId="7E85223F" w14:textId="1915BF2F" w:rsidR="00153317" w:rsidRPr="00CA5BDB" w:rsidRDefault="00C650CB">
      <w:pPr>
        <w:spacing w:after="60"/>
        <w:ind w:left="900"/>
        <w:rPr>
          <w:lang w:val="en-US"/>
        </w:rPr>
      </w:pPr>
      <w:r w:rsidRPr="00CA5BDB">
        <w:rPr>
          <w:b/>
          <w:bCs/>
          <w:sz w:val="20"/>
          <w:szCs w:val="20"/>
          <w:lang w:val="en-US"/>
        </w:rPr>
        <w:t xml:space="preserve">AppStore (iOS): </w:t>
      </w:r>
      <w:hyperlink r:id="rId5" w:history="1">
        <w:r w:rsidR="00CA5BDB" w:rsidRPr="00CA5BDB">
          <w:rPr>
            <w:rStyle w:val="a5"/>
            <w:sz w:val="20"/>
            <w:szCs w:val="20"/>
            <w:lang w:val="en-US"/>
          </w:rPr>
          <w:t>https://apps.apple.com/ru/app/%D1%8F%D0%BD%D0%B4%D0%B5%D0%BA%D1%81-%D1%82%D0%B5%D0%BB%D0%B5%D0%BC%D0%BE%D1%81%D1%82-%D0%B7%D0%B2%D0%BE%D0%BD%D0%BA%D0%B8-%D0%B8-%D1%87%D0%B0%D1%82%D1%8B/id1527737302</w:t>
        </w:r>
      </w:hyperlink>
      <w:r w:rsidR="00CA5BDB" w:rsidRPr="00CA5BDB">
        <w:rPr>
          <w:lang w:val="en-US"/>
        </w:rPr>
        <w:t xml:space="preserve"> </w:t>
      </w:r>
    </w:p>
    <w:p w14:paraId="547FC924" w14:textId="77777777" w:rsidR="00153317" w:rsidRPr="00CA5BDB" w:rsidRDefault="00C650CB">
      <w:pPr>
        <w:spacing w:after="60"/>
        <w:ind w:left="900"/>
        <w:rPr>
          <w:lang w:val="en-US"/>
        </w:rPr>
      </w:pPr>
      <w:r w:rsidRPr="00CA5BDB">
        <w:rPr>
          <w:b/>
          <w:bCs/>
          <w:sz w:val="20"/>
          <w:szCs w:val="20"/>
          <w:lang w:val="en-US"/>
        </w:rPr>
        <w:t xml:space="preserve">Google Play (Android): </w:t>
      </w:r>
      <w:hyperlink r:id="rId6" w:history="1">
        <w:r w:rsidRPr="00CA5BDB">
          <w:rPr>
            <w:color w:val="1155CC"/>
            <w:sz w:val="20"/>
            <w:szCs w:val="20"/>
            <w:u w:val="single"/>
            <w:lang w:val="en-US"/>
          </w:rPr>
          <w:t>https://play.google.com/store/apps/details?id=ru.yandex.telemost</w:t>
        </w:r>
      </w:hyperlink>
    </w:p>
    <w:p w14:paraId="45544677" w14:textId="77777777" w:rsidR="00153317" w:rsidRPr="00CA5BDB" w:rsidRDefault="00C650CB">
      <w:pPr>
        <w:spacing w:after="60"/>
        <w:ind w:left="900"/>
        <w:rPr>
          <w:lang w:val="en-US"/>
        </w:rPr>
      </w:pPr>
      <w:proofErr w:type="spellStart"/>
      <w:r w:rsidRPr="00CA5BDB">
        <w:rPr>
          <w:b/>
          <w:bCs/>
          <w:sz w:val="20"/>
          <w:szCs w:val="20"/>
          <w:lang w:val="en-US"/>
        </w:rPr>
        <w:t>RuStore</w:t>
      </w:r>
      <w:proofErr w:type="spellEnd"/>
      <w:r w:rsidRPr="00CA5BDB">
        <w:rPr>
          <w:b/>
          <w:bCs/>
          <w:sz w:val="20"/>
          <w:szCs w:val="20"/>
          <w:lang w:val="en-US"/>
        </w:rPr>
        <w:t xml:space="preserve"> (Android): </w:t>
      </w:r>
      <w:hyperlink r:id="rId7" w:history="1">
        <w:r w:rsidRPr="00CA5BDB">
          <w:rPr>
            <w:color w:val="1155CC"/>
            <w:sz w:val="20"/>
            <w:szCs w:val="20"/>
            <w:u w:val="single"/>
            <w:lang w:val="en-US"/>
          </w:rPr>
          <w:t>https://apps.rustore.ru/app/ru.yandex.telemost</w:t>
        </w:r>
      </w:hyperlink>
    </w:p>
    <w:p w14:paraId="4D201BA5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После установки откройте приложение, нажмите </w:t>
      </w:r>
      <w:r>
        <w:rPr>
          <w:b/>
          <w:bCs/>
        </w:rPr>
        <w:t>«Присоединиться к звонку»</w:t>
      </w:r>
      <w:r>
        <w:t>.</w:t>
      </w:r>
    </w:p>
    <w:p w14:paraId="63D16FAB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>Введите ссылку или код конференции, полученный от преподавателя.</w:t>
      </w:r>
    </w:p>
    <w:p w14:paraId="74B5CE15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Укажите своё ФИО и нажмите </w:t>
      </w:r>
      <w:r>
        <w:rPr>
          <w:b/>
          <w:bCs/>
        </w:rPr>
        <w:t>«Присоединиться»</w:t>
      </w:r>
      <w:r>
        <w:t>.</w:t>
      </w:r>
    </w:p>
    <w:p w14:paraId="7DAFE919" w14:textId="77777777" w:rsidR="00153317" w:rsidRDefault="00C650CB">
      <w:pPr>
        <w:pStyle w:val="1"/>
        <w:pBdr>
          <w:bottom w:val="single" w:sz="6" w:space="1" w:color="1A56A0"/>
        </w:pBdr>
      </w:pPr>
      <w:r>
        <w:t>Вопросы и рекомендации</w:t>
      </w:r>
    </w:p>
    <w:p w14:paraId="608E4C75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Для успешного подключения проверьте соединение за </w:t>
      </w:r>
      <w:r>
        <w:rPr>
          <w:b/>
          <w:bCs/>
        </w:rPr>
        <w:t>10–15 минут</w:t>
      </w:r>
      <w:r>
        <w:t xml:space="preserve"> до начала занятия. Пожалуйста, уважайте преподавателей и участников конференции, соблюдайте это правило постоянно.</w:t>
      </w:r>
    </w:p>
    <w:p w14:paraId="4E17FF64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При проблемах с подключением, звуком или изображением — позвоните на номер технической поддержки: </w:t>
      </w:r>
      <w:r>
        <w:rPr>
          <w:b/>
          <w:bCs/>
        </w:rPr>
        <w:t>+7 (901) 444-25-62, Дмитрий Александрович</w:t>
      </w:r>
      <w:r>
        <w:t>.</w:t>
      </w:r>
    </w:p>
    <w:p w14:paraId="09AD85D5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При подключении с телефона могут возникнуть сложности с просмотром экрана преподавателя через стандартный браузер. Используйте </w:t>
      </w:r>
      <w:r>
        <w:rPr>
          <w:b/>
          <w:bCs/>
        </w:rPr>
        <w:t xml:space="preserve">Google </w:t>
      </w:r>
      <w:proofErr w:type="spellStart"/>
      <w:r>
        <w:rPr>
          <w:b/>
          <w:bCs/>
        </w:rPr>
        <w:t>Chrome</w:t>
      </w:r>
      <w:proofErr w:type="spellEnd"/>
      <w:r>
        <w:rPr>
          <w:b/>
          <w:bCs/>
        </w:rPr>
        <w:t xml:space="preserve"> или </w:t>
      </w:r>
      <w:proofErr w:type="spellStart"/>
      <w:r>
        <w:rPr>
          <w:b/>
          <w:bCs/>
        </w:rPr>
        <w:t>Яндекс.Браузер</w:t>
      </w:r>
      <w:proofErr w:type="spellEnd"/>
      <w:r>
        <w:t>.</w:t>
      </w:r>
    </w:p>
    <w:p w14:paraId="60F4026F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Для участия в видеоконференции веб-камера и микрофон </w:t>
      </w:r>
      <w:r>
        <w:rPr>
          <w:b/>
          <w:bCs/>
        </w:rPr>
        <w:t>не обязательны</w:t>
      </w:r>
      <w:r>
        <w:t xml:space="preserve"> — можно подключиться и без них.</w:t>
      </w:r>
    </w:p>
    <w:p w14:paraId="0C0E5629" w14:textId="77777777" w:rsidR="00153317" w:rsidRDefault="00C650CB">
      <w:pPr>
        <w:pStyle w:val="a4"/>
        <w:numPr>
          <w:ilvl w:val="0"/>
          <w:numId w:val="2"/>
        </w:numPr>
        <w:spacing w:after="80"/>
      </w:pPr>
      <w:r>
        <w:t xml:space="preserve">Для входа в Телемост учётная запись Яндекса </w:t>
      </w:r>
      <w:r>
        <w:rPr>
          <w:b/>
          <w:bCs/>
        </w:rPr>
        <w:t>не требуется</w:t>
      </w:r>
      <w:r>
        <w:t xml:space="preserve"> — можно присоединиться как гость, указав только имя.</w:t>
      </w:r>
    </w:p>
    <w:p w14:paraId="6E31B811" w14:textId="77777777" w:rsidR="00561D59" w:rsidRDefault="00561D59" w:rsidP="00561D59">
      <w:pPr>
        <w:spacing w:after="80"/>
        <w:ind w:left="360"/>
        <w:jc w:val="center"/>
      </w:pPr>
      <w:r w:rsidRPr="00561D59">
        <w:rPr>
          <w:b/>
          <w:bCs/>
          <w:color w:val="1A56A0"/>
          <w:sz w:val="30"/>
          <w:szCs w:val="30"/>
        </w:rPr>
        <w:lastRenderedPageBreak/>
        <w:t>Ссылки для подключения преподавателей</w:t>
      </w:r>
    </w:p>
    <w:p w14:paraId="046F65A8" w14:textId="77777777" w:rsidR="00561D59" w:rsidRDefault="00561D59" w:rsidP="00561D59">
      <w:pPr>
        <w:spacing w:after="280"/>
        <w:ind w:left="360"/>
        <w:jc w:val="center"/>
      </w:pPr>
      <w:r w:rsidRPr="00561D59">
        <w:rPr>
          <w:i/>
          <w:iCs/>
          <w:color w:val="555555"/>
        </w:rPr>
        <w:t>Сервис «</w:t>
      </w:r>
      <w:proofErr w:type="spellStart"/>
      <w:r w:rsidRPr="00561D59">
        <w:rPr>
          <w:i/>
          <w:iCs/>
          <w:color w:val="555555"/>
        </w:rPr>
        <w:t>Яндекс.Телемост</w:t>
      </w:r>
      <w:proofErr w:type="spellEnd"/>
      <w:r w:rsidRPr="00561D59">
        <w:rPr>
          <w:i/>
          <w:iCs/>
          <w:color w:val="555555"/>
        </w:rPr>
        <w:t>»</w:t>
      </w:r>
    </w:p>
    <w:tbl>
      <w:tblPr>
        <w:tblW w:w="1070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"/>
        <w:gridCol w:w="2305"/>
        <w:gridCol w:w="2297"/>
        <w:gridCol w:w="5551"/>
      </w:tblGrid>
      <w:tr w:rsidR="00561D59" w:rsidRPr="00F237B3" w14:paraId="6FEB9036" w14:textId="77777777" w:rsidTr="00F237B3">
        <w:trPr>
          <w:tblHeader/>
        </w:trPr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1A56A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09B8CB6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FFFFFF"/>
                <w:sz w:val="24"/>
                <w:szCs w:val="24"/>
              </w:rPr>
              <w:t>№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1A56A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A72022D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FFFFFF"/>
                <w:sz w:val="24"/>
                <w:szCs w:val="24"/>
              </w:rPr>
              <w:t>Преподаватель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1A56A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CA4CF0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FFFFFF"/>
                <w:sz w:val="24"/>
                <w:szCs w:val="24"/>
              </w:rPr>
              <w:t>Код конференции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1A56A0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F69629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FFFFFF"/>
                <w:sz w:val="24"/>
                <w:szCs w:val="24"/>
              </w:rPr>
              <w:t>Ссылка для подключения</w:t>
            </w:r>
          </w:p>
        </w:tc>
      </w:tr>
      <w:tr w:rsidR="00561D59" w:rsidRPr="00F237B3" w14:paraId="7C351334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86858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97D43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Анохин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7B4BFBB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82956690839274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2C57E6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8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https://telemost.360.yandex.ru/j/82956690839274</w:t>
              </w:r>
            </w:hyperlink>
          </w:p>
        </w:tc>
      </w:tr>
      <w:tr w:rsidR="00561D59" w:rsidRPr="00F237B3" w14:paraId="1273839F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2EAD73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2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8C0DC7B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Антипин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9D7545E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68952802543519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4CC7363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9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https://telemost.360.yandex.ru/j/68952802543519</w:t>
              </w:r>
            </w:hyperlink>
          </w:p>
        </w:tc>
      </w:tr>
      <w:tr w:rsidR="00561D59" w:rsidRPr="00F237B3" w14:paraId="27D2EAB8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48D1864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3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EDA5EB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Брайт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03104C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36140184271464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3950AFA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0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https://telemost.360.yandex.ru/j/36140184271464</w:t>
              </w:r>
            </w:hyperlink>
          </w:p>
        </w:tc>
      </w:tr>
      <w:tr w:rsidR="00561D59" w:rsidRPr="00F237B3" w14:paraId="03610375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1835CC6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4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8B0029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Виноградов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A91CB68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07778265112363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6353C8F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1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https://telemost.360.yandex.ru/j/07778265112363</w:t>
              </w:r>
            </w:hyperlink>
          </w:p>
        </w:tc>
      </w:tr>
      <w:tr w:rsidR="00561D59" w:rsidRPr="00F237B3" w14:paraId="5F006526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CE5A40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5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690C4F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Вишневский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0A2258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41197920116879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D45653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2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https://telemost.360.yandex.ru/j/41197920116879</w:t>
              </w:r>
            </w:hyperlink>
          </w:p>
        </w:tc>
      </w:tr>
      <w:tr w:rsidR="00561D59" w:rsidRPr="00F237B3" w14:paraId="1F9FBB88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354915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6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41822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Зверева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C2AA547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95996143647546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B13548F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3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https://telemost.360.yandex.ru/j/95996143647546</w:t>
              </w:r>
            </w:hyperlink>
          </w:p>
        </w:tc>
      </w:tr>
      <w:tr w:rsidR="00561D59" w:rsidRPr="00F237B3" w14:paraId="6C914076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EA121E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7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7C5EE3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proofErr w:type="spellStart"/>
            <w:r w:rsidRPr="00F237B3">
              <w:rPr>
                <w:b/>
                <w:bCs/>
                <w:color w:val="1A1A1A"/>
                <w:sz w:val="24"/>
                <w:szCs w:val="24"/>
              </w:rPr>
              <w:t>Комочкин</w:t>
            </w:r>
            <w:proofErr w:type="spellEnd"/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500A8B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45656354074942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B1658A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4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https://telemost.360.yandex.ru/j/45656354074942</w:t>
              </w:r>
            </w:hyperlink>
          </w:p>
        </w:tc>
      </w:tr>
      <w:tr w:rsidR="00561D59" w:rsidRPr="00F237B3" w14:paraId="49C1D9BD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B62ED46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8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355A6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Константинов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2D97E80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38201412112185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D6DBFA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5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https://telemost.360.yandex.ru/j/38201412112185</w:t>
              </w:r>
            </w:hyperlink>
          </w:p>
        </w:tc>
      </w:tr>
      <w:tr w:rsidR="00561D59" w:rsidRPr="00F237B3" w14:paraId="1C677ADB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CB1249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9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5894035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Корчагин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D70E1E1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29731409201871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E96708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6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https://telemost.360.yandex.ru/j/29731409201871</w:t>
              </w:r>
            </w:hyperlink>
          </w:p>
        </w:tc>
      </w:tr>
      <w:tr w:rsidR="00561D59" w:rsidRPr="00F237B3" w14:paraId="2D98B1E9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E0E39F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10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6893036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Кручинин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0B8593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07688832823965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D1018EB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7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https://telemost.360.yandex.ru/j/07688832823965</w:t>
              </w:r>
            </w:hyperlink>
          </w:p>
        </w:tc>
      </w:tr>
      <w:tr w:rsidR="00561D59" w:rsidRPr="00F237B3" w14:paraId="4C0A9C18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EDF682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11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16C247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Морозов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527EA97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31662703048364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75FAA07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8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https://telemost.360.yandex.ru/j/31662703048364</w:t>
              </w:r>
            </w:hyperlink>
          </w:p>
        </w:tc>
      </w:tr>
      <w:tr w:rsidR="00561D59" w:rsidRPr="00F237B3" w14:paraId="09FAF314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131E7B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12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8545C0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Николаева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9D1B442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08938600661147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CFD3C31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19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https://telemost.360.yandex.ru/j/08938600661147</w:t>
              </w:r>
            </w:hyperlink>
          </w:p>
        </w:tc>
      </w:tr>
      <w:tr w:rsidR="00561D59" w:rsidRPr="00F237B3" w14:paraId="16225C07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4C007B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13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DBB740F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Преображенский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B602337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14534148122677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233BE90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0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https://telemost.360.yandex.ru/j/14534148122677</w:t>
              </w:r>
            </w:hyperlink>
          </w:p>
        </w:tc>
      </w:tr>
      <w:tr w:rsidR="00561D59" w:rsidRPr="00F237B3" w14:paraId="65F4277C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31377C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14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E2A70B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proofErr w:type="spellStart"/>
            <w:r w:rsidRPr="00F237B3">
              <w:rPr>
                <w:b/>
                <w:bCs/>
                <w:color w:val="1A1A1A"/>
                <w:sz w:val="24"/>
                <w:szCs w:val="24"/>
              </w:rPr>
              <w:t>Пугаев</w:t>
            </w:r>
            <w:proofErr w:type="spellEnd"/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D328F5F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81214023290532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7B2EB28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1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https://telemost.360.yandex.ru/j/81214023290532</w:t>
              </w:r>
            </w:hyperlink>
          </w:p>
        </w:tc>
      </w:tr>
      <w:tr w:rsidR="00561D59" w:rsidRPr="00F237B3" w14:paraId="65FF93DD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29BA499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15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80678A6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Сидоров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B4F1D77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75703321040662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52A6208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2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https://telemost.360.yandex.ru/j/75703321040662</w:t>
              </w:r>
            </w:hyperlink>
          </w:p>
        </w:tc>
      </w:tr>
      <w:tr w:rsidR="00561D59" w:rsidRPr="00F237B3" w14:paraId="19A5BB69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D85FA7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16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FDA3F6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Сиротин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2BEC23C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61647899912688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2E48A5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3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https://telemost.360.yandex.ru/j/61647899912688</w:t>
              </w:r>
            </w:hyperlink>
          </w:p>
        </w:tc>
      </w:tr>
      <w:tr w:rsidR="00561D59" w:rsidRPr="00F237B3" w14:paraId="51A25EA1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61359FB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17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6F937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Смирнов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678957E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31475179199719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B0BE022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4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https://telemost.360.yandex.ru/j/31475179199719</w:t>
              </w:r>
            </w:hyperlink>
          </w:p>
        </w:tc>
      </w:tr>
      <w:tr w:rsidR="00561D59" w:rsidRPr="00F237B3" w14:paraId="659B6AE9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D151E01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18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E2CEC33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r w:rsidRPr="00F237B3">
              <w:rPr>
                <w:b/>
                <w:bCs/>
                <w:color w:val="1A1A1A"/>
                <w:sz w:val="24"/>
                <w:szCs w:val="24"/>
              </w:rPr>
              <w:t>Сутырин</w:t>
            </w:r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C6E2037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18455246282223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EDF4FC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7D6C6F4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5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https://telemost.360.yandex.ru/j/18455246282223</w:t>
              </w:r>
            </w:hyperlink>
          </w:p>
        </w:tc>
      </w:tr>
      <w:tr w:rsidR="00561D59" w:rsidRPr="00F237B3" w14:paraId="74057DDB" w14:textId="77777777" w:rsidTr="00F237B3">
        <w:tc>
          <w:tcPr>
            <w:tcW w:w="548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661588B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sz w:val="24"/>
                <w:szCs w:val="24"/>
              </w:rPr>
              <w:t>19</w:t>
            </w:r>
          </w:p>
        </w:tc>
        <w:tc>
          <w:tcPr>
            <w:tcW w:w="2305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F8E958D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proofErr w:type="spellStart"/>
            <w:r w:rsidRPr="00F237B3">
              <w:rPr>
                <w:b/>
                <w:bCs/>
                <w:color w:val="1A1A1A"/>
                <w:sz w:val="24"/>
                <w:szCs w:val="24"/>
              </w:rPr>
              <w:t>Хромышкин</w:t>
            </w:r>
            <w:proofErr w:type="spellEnd"/>
          </w:p>
        </w:tc>
        <w:tc>
          <w:tcPr>
            <w:tcW w:w="2297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C0C1FE3" w14:textId="77777777" w:rsidR="00561D59" w:rsidRPr="00F237B3" w:rsidRDefault="00561D59" w:rsidP="003C527F">
            <w:pPr>
              <w:jc w:val="center"/>
              <w:rPr>
                <w:sz w:val="24"/>
                <w:szCs w:val="24"/>
              </w:rPr>
            </w:pPr>
            <w:r w:rsidRPr="00F237B3">
              <w:rPr>
                <w:rFonts w:ascii="Courier New" w:eastAsia="Courier New" w:hAnsi="Courier New" w:cs="Courier New"/>
                <w:b/>
                <w:bCs/>
                <w:color w:val="1A56A0"/>
                <w:sz w:val="24"/>
                <w:szCs w:val="24"/>
              </w:rPr>
              <w:t>33842583643377</w:t>
            </w:r>
          </w:p>
        </w:tc>
        <w:tc>
          <w:tcPr>
            <w:tcW w:w="5551" w:type="dxa"/>
            <w:tcBorders>
              <w:top w:val="single" w:sz="4" w:space="0" w:color="AECDE8"/>
              <w:left w:val="single" w:sz="4" w:space="0" w:color="AECDE8"/>
              <w:bottom w:val="single" w:sz="4" w:space="0" w:color="AECDE8"/>
              <w:right w:val="single" w:sz="4" w:space="0" w:color="AECDE8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2FFCE3" w14:textId="77777777" w:rsidR="00561D59" w:rsidRPr="00F237B3" w:rsidRDefault="00561D59" w:rsidP="003C527F">
            <w:pPr>
              <w:rPr>
                <w:sz w:val="24"/>
                <w:szCs w:val="24"/>
              </w:rPr>
            </w:pPr>
            <w:hyperlink r:id="rId26" w:history="1">
              <w:r w:rsidRPr="00F237B3">
                <w:rPr>
                  <w:color w:val="1155CC"/>
                  <w:sz w:val="24"/>
                  <w:szCs w:val="24"/>
                  <w:u w:val="single"/>
                </w:rPr>
                <w:t>https://telemost.360.yandex.ru/j/33842583643377</w:t>
              </w:r>
            </w:hyperlink>
          </w:p>
        </w:tc>
      </w:tr>
    </w:tbl>
    <w:p w14:paraId="27A13317" w14:textId="77777777" w:rsidR="00561D59" w:rsidRDefault="00561D59" w:rsidP="00561D59">
      <w:pPr>
        <w:pStyle w:val="a4"/>
        <w:spacing w:after="80"/>
        <w:ind w:left="720"/>
      </w:pPr>
    </w:p>
    <w:sectPr w:rsidR="00561D59">
      <w:pgSz w:w="11906" w:h="16838"/>
      <w:pgMar w:top="1134" w:right="850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A61D4"/>
    <w:multiLevelType w:val="hybridMultilevel"/>
    <w:tmpl w:val="ED6C0B88"/>
    <w:lvl w:ilvl="0" w:tplc="A7B69F1A">
      <w:start w:val="1"/>
      <w:numFmt w:val="bullet"/>
      <w:lvlText w:val="●"/>
      <w:lvlJc w:val="left"/>
      <w:pPr>
        <w:ind w:left="720" w:hanging="360"/>
      </w:pPr>
    </w:lvl>
    <w:lvl w:ilvl="1" w:tplc="2D2099CA">
      <w:start w:val="1"/>
      <w:numFmt w:val="bullet"/>
      <w:lvlText w:val="○"/>
      <w:lvlJc w:val="left"/>
      <w:pPr>
        <w:ind w:left="1440" w:hanging="360"/>
      </w:pPr>
    </w:lvl>
    <w:lvl w:ilvl="2" w:tplc="4112A524">
      <w:start w:val="1"/>
      <w:numFmt w:val="bullet"/>
      <w:lvlText w:val="■"/>
      <w:lvlJc w:val="left"/>
      <w:pPr>
        <w:ind w:left="2160" w:hanging="360"/>
      </w:pPr>
    </w:lvl>
    <w:lvl w:ilvl="3" w:tplc="E76A6160">
      <w:start w:val="1"/>
      <w:numFmt w:val="bullet"/>
      <w:lvlText w:val="●"/>
      <w:lvlJc w:val="left"/>
      <w:pPr>
        <w:ind w:left="2880" w:hanging="360"/>
      </w:pPr>
    </w:lvl>
    <w:lvl w:ilvl="4" w:tplc="3C061240">
      <w:start w:val="1"/>
      <w:numFmt w:val="bullet"/>
      <w:lvlText w:val="○"/>
      <w:lvlJc w:val="left"/>
      <w:pPr>
        <w:ind w:left="3600" w:hanging="360"/>
      </w:pPr>
    </w:lvl>
    <w:lvl w:ilvl="5" w:tplc="6810C8CA">
      <w:start w:val="1"/>
      <w:numFmt w:val="bullet"/>
      <w:lvlText w:val="■"/>
      <w:lvlJc w:val="left"/>
      <w:pPr>
        <w:ind w:left="4320" w:hanging="360"/>
      </w:pPr>
    </w:lvl>
    <w:lvl w:ilvl="6" w:tplc="A518347A">
      <w:start w:val="1"/>
      <w:numFmt w:val="bullet"/>
      <w:lvlText w:val="●"/>
      <w:lvlJc w:val="left"/>
      <w:pPr>
        <w:ind w:left="5040" w:hanging="360"/>
      </w:pPr>
    </w:lvl>
    <w:lvl w:ilvl="7" w:tplc="9A22AD94">
      <w:start w:val="1"/>
      <w:numFmt w:val="bullet"/>
      <w:lvlText w:val="●"/>
      <w:lvlJc w:val="left"/>
      <w:pPr>
        <w:ind w:left="5760" w:hanging="360"/>
      </w:pPr>
    </w:lvl>
    <w:lvl w:ilvl="8" w:tplc="7CF4137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B86E15"/>
    <w:multiLevelType w:val="hybridMultilevel"/>
    <w:tmpl w:val="D85279FC"/>
    <w:lvl w:ilvl="0" w:tplc="2EAE576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 w:tplc="A334AECE">
      <w:numFmt w:val="decimal"/>
      <w:lvlText w:val=""/>
      <w:lvlJc w:val="left"/>
    </w:lvl>
    <w:lvl w:ilvl="2" w:tplc="C6E24FE6">
      <w:numFmt w:val="decimal"/>
      <w:lvlText w:val=""/>
      <w:lvlJc w:val="left"/>
    </w:lvl>
    <w:lvl w:ilvl="3" w:tplc="BCA81A22">
      <w:numFmt w:val="decimal"/>
      <w:lvlText w:val=""/>
      <w:lvlJc w:val="left"/>
    </w:lvl>
    <w:lvl w:ilvl="4" w:tplc="0458FECA">
      <w:numFmt w:val="decimal"/>
      <w:lvlText w:val=""/>
      <w:lvlJc w:val="left"/>
    </w:lvl>
    <w:lvl w:ilvl="5" w:tplc="3F1A4A08">
      <w:numFmt w:val="decimal"/>
      <w:lvlText w:val=""/>
      <w:lvlJc w:val="left"/>
    </w:lvl>
    <w:lvl w:ilvl="6" w:tplc="A90EE862">
      <w:numFmt w:val="decimal"/>
      <w:lvlText w:val=""/>
      <w:lvlJc w:val="left"/>
    </w:lvl>
    <w:lvl w:ilvl="7" w:tplc="900CC782">
      <w:numFmt w:val="decimal"/>
      <w:lvlText w:val=""/>
      <w:lvlJc w:val="left"/>
    </w:lvl>
    <w:lvl w:ilvl="8" w:tplc="5E3ED0B0">
      <w:numFmt w:val="decimal"/>
      <w:lvlText w:val=""/>
      <w:lvlJc w:val="left"/>
    </w:lvl>
  </w:abstractNum>
  <w:num w:numId="1" w16cid:durableId="1898081011">
    <w:abstractNumId w:val="0"/>
    <w:lvlOverride w:ilvl="0">
      <w:startOverride w:val="1"/>
    </w:lvlOverride>
  </w:num>
  <w:num w:numId="2" w16cid:durableId="6123713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317"/>
    <w:rsid w:val="00153317"/>
    <w:rsid w:val="004A0555"/>
    <w:rsid w:val="00561D59"/>
    <w:rsid w:val="00733B82"/>
    <w:rsid w:val="00C650CB"/>
    <w:rsid w:val="00CA5BDB"/>
    <w:rsid w:val="00DC3486"/>
    <w:rsid w:val="00F2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0A7A0"/>
  <w15:docId w15:val="{9E9B2F60-5CF3-4AB0-AA35-2A0FE52E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00" w:after="160"/>
      <w:outlineLvl w:val="0"/>
    </w:pPr>
    <w:rPr>
      <w:b/>
      <w:bCs/>
      <w:color w:val="1A56A0"/>
      <w:sz w:val="28"/>
      <w:szCs w:val="28"/>
    </w:rPr>
  </w:style>
  <w:style w:type="paragraph" w:styleId="2">
    <w:name w:val="heading 2"/>
    <w:uiPriority w:val="9"/>
    <w:semiHidden/>
    <w:unhideWhenUsed/>
    <w:qFormat/>
    <w:pPr>
      <w:spacing w:before="220" w:after="100"/>
      <w:outlineLvl w:val="1"/>
    </w:pPr>
    <w:rPr>
      <w:b/>
      <w:bCs/>
      <w:color w:val="333333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CA5B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360.yandex.ru/j/82956690839274" TargetMode="External"/><Relationship Id="rId13" Type="http://schemas.openxmlformats.org/officeDocument/2006/relationships/hyperlink" Target="https://telemost.360.yandex.ru/j/95996143647546" TargetMode="External"/><Relationship Id="rId18" Type="http://schemas.openxmlformats.org/officeDocument/2006/relationships/hyperlink" Target="https://telemost.360.yandex.ru/j/31662703048364" TargetMode="External"/><Relationship Id="rId26" Type="http://schemas.openxmlformats.org/officeDocument/2006/relationships/hyperlink" Target="https://telemost.360.yandex.ru/j/3384258364337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elemost.360.yandex.ru/j/81214023290532" TargetMode="External"/><Relationship Id="rId7" Type="http://schemas.openxmlformats.org/officeDocument/2006/relationships/hyperlink" Target="https://apps.rustore.ru/app/ru.yandex.telemost" TargetMode="External"/><Relationship Id="rId12" Type="http://schemas.openxmlformats.org/officeDocument/2006/relationships/hyperlink" Target="https://telemost.360.yandex.ru/j/41197920116879" TargetMode="External"/><Relationship Id="rId17" Type="http://schemas.openxmlformats.org/officeDocument/2006/relationships/hyperlink" Target="https://telemost.360.yandex.ru/j/07688832823965" TargetMode="External"/><Relationship Id="rId25" Type="http://schemas.openxmlformats.org/officeDocument/2006/relationships/hyperlink" Target="https://telemost.360.yandex.ru/j/184552462822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lemost.360.yandex.ru/j/29731409201871" TargetMode="External"/><Relationship Id="rId20" Type="http://schemas.openxmlformats.org/officeDocument/2006/relationships/hyperlink" Target="https://telemost.360.yandex.ru/j/1453414812267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lay.google.com/store/apps/details?id=ru.yandex.telemost" TargetMode="External"/><Relationship Id="rId11" Type="http://schemas.openxmlformats.org/officeDocument/2006/relationships/hyperlink" Target="https://telemost.360.yandex.ru/j/07778265112363" TargetMode="External"/><Relationship Id="rId24" Type="http://schemas.openxmlformats.org/officeDocument/2006/relationships/hyperlink" Target="https://telemost.360.yandex.ru/j/31475179199719" TargetMode="External"/><Relationship Id="rId5" Type="http://schemas.openxmlformats.org/officeDocument/2006/relationships/hyperlink" Target="https://apps.apple.com/ru/app/%D1%8F%D0%BD%D0%B4%D0%B5%D0%BA%D1%81-%D1%82%D0%B5%D0%BB%D0%B5%D0%BC%D0%BE%D1%81%D1%82-%D0%B7%D0%B2%D0%BE%D0%BD%D0%BA%D0%B8-%D0%B8-%D1%87%D0%B0%D1%82%D1%8B/id1527737302" TargetMode="External"/><Relationship Id="rId15" Type="http://schemas.openxmlformats.org/officeDocument/2006/relationships/hyperlink" Target="https://telemost.360.yandex.ru/j/38201412112185" TargetMode="External"/><Relationship Id="rId23" Type="http://schemas.openxmlformats.org/officeDocument/2006/relationships/hyperlink" Target="https://telemost.360.yandex.ru/j/61647899912688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telemost.360.yandex.ru/j/36140184271464" TargetMode="External"/><Relationship Id="rId19" Type="http://schemas.openxmlformats.org/officeDocument/2006/relationships/hyperlink" Target="https://telemost.360.yandex.ru/j/089386006611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lemost.360.yandex.ru/j/68952802543519" TargetMode="External"/><Relationship Id="rId14" Type="http://schemas.openxmlformats.org/officeDocument/2006/relationships/hyperlink" Target="https://telemost.360.yandex.ru/j/45656354074942" TargetMode="External"/><Relationship Id="rId22" Type="http://schemas.openxmlformats.org/officeDocument/2006/relationships/hyperlink" Target="https://telemost.360.yandex.ru/j/7570332104066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Antipin.SV</cp:lastModifiedBy>
  <cp:revision>4</cp:revision>
  <dcterms:created xsi:type="dcterms:W3CDTF">2026-05-06T11:33:00Z</dcterms:created>
  <dcterms:modified xsi:type="dcterms:W3CDTF">2026-05-06T11:40:00Z</dcterms:modified>
</cp:coreProperties>
</file>